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9D" w:rsidRDefault="0014669D" w:rsidP="0014669D">
      <w:pPr>
        <w:keepNext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Красноярский </w:t>
      </w:r>
      <w:proofErr w:type="gramStart"/>
      <w:r>
        <w:rPr>
          <w:rFonts w:ascii="Arial" w:hAnsi="Arial" w:cs="Arial"/>
        </w:rPr>
        <w:t>край  Назаровский</w:t>
      </w:r>
      <w:proofErr w:type="gramEnd"/>
      <w:r>
        <w:rPr>
          <w:rFonts w:ascii="Arial" w:hAnsi="Arial" w:cs="Arial"/>
        </w:rPr>
        <w:t xml:space="preserve"> район</w:t>
      </w:r>
    </w:p>
    <w:p w:rsidR="0014669D" w:rsidRDefault="0014669D" w:rsidP="0014669D">
      <w:pPr>
        <w:jc w:val="both"/>
        <w:rPr>
          <w:rFonts w:ascii="Arial" w:hAnsi="Arial" w:cs="Arial"/>
        </w:rPr>
      </w:pPr>
    </w:p>
    <w:p w:rsidR="0014669D" w:rsidRDefault="0014669D" w:rsidP="001466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 </w:t>
      </w:r>
      <w:proofErr w:type="gramStart"/>
      <w:r>
        <w:rPr>
          <w:rFonts w:ascii="Arial" w:hAnsi="Arial" w:cs="Arial"/>
          <w:b/>
        </w:rPr>
        <w:t>ПРЕОБРАЖЕНСКОГО  СЕЛЬСОВЕТА</w:t>
      </w:r>
      <w:proofErr w:type="gramEnd"/>
    </w:p>
    <w:p w:rsidR="0014669D" w:rsidRDefault="0014669D" w:rsidP="001466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14669D" w:rsidRDefault="0014669D" w:rsidP="001466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14669D" w:rsidRDefault="0014669D" w:rsidP="0014669D">
      <w:pPr>
        <w:jc w:val="both"/>
        <w:rPr>
          <w:rFonts w:ascii="Arial" w:hAnsi="Arial" w:cs="Arial"/>
          <w:b/>
        </w:rPr>
      </w:pPr>
    </w:p>
    <w:p w:rsidR="0014669D" w:rsidRDefault="0014669D" w:rsidP="0014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 февраля 2020                       п. Преображенский                                           </w:t>
      </w:r>
      <w:proofErr w:type="gramStart"/>
      <w:r>
        <w:rPr>
          <w:rFonts w:ascii="Arial" w:hAnsi="Arial" w:cs="Arial"/>
        </w:rPr>
        <w:t>№  7</w:t>
      </w:r>
      <w:proofErr w:type="gramEnd"/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Об обеспечении первичных мер пожарной </w:t>
      </w:r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безопасности в границах </w:t>
      </w:r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  <w:r>
        <w:rPr>
          <w:rFonts w:ascii="Arial" w:hAnsi="Arial" w:cs="Arial"/>
        </w:rPr>
        <w:t>Преображенского сельсовета</w:t>
      </w:r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 требованиями Федеральных Законов «О пожарной безопасности» от 21.12.1994 года № 69-ФЗ, «Об общих принципах организации местного самоуправления в Российской </w:t>
      </w:r>
      <w:proofErr w:type="gramStart"/>
      <w:r>
        <w:rPr>
          <w:rFonts w:ascii="Arial" w:hAnsi="Arial" w:cs="Arial"/>
        </w:rPr>
        <w:t>Федерации»  от</w:t>
      </w:r>
      <w:proofErr w:type="gramEnd"/>
      <w:r>
        <w:rPr>
          <w:rFonts w:ascii="Arial" w:hAnsi="Arial" w:cs="Arial"/>
        </w:rPr>
        <w:t xml:space="preserve">  06.10.2003 г. № 131 – ФЗ и Правил безопасности Российской Федерации, утвержденных Приказом МЧС России от 18.06.2003 года. № 313, в целях обеспечения пожарной безопасности населения на территории Преображенского сельсовета, ПОСТАНОВЛЯЮ: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1. Утвердить перечень первичных мер пожарной безопасности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приложение</w:t>
      </w:r>
      <w:proofErr w:type="gramEnd"/>
      <w:r>
        <w:rPr>
          <w:rFonts w:ascii="Arial" w:hAnsi="Arial" w:cs="Arial"/>
        </w:rPr>
        <w:t xml:space="preserve"> 1)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2.Утвердить превентивные меры, направленные на исключение возможности возникновения пожаров и ограничения их последствий (приложение 2)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3. Руководителям предприятий и организаций, расположенных на территории Преображенского сельсовета принять меры к исполнению Перечня первичных мер пожарной безопасности и мер, направленных на исключение возможности возникновения пожаров и ограничения их последствий в границах территории Преображенского сельсовета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4.Главному специалисту по финансовым вопросам администрации Преображенского сельсовета </w:t>
      </w:r>
      <w:proofErr w:type="spellStart"/>
      <w:r>
        <w:rPr>
          <w:rFonts w:ascii="Arial" w:hAnsi="Arial" w:cs="Arial"/>
        </w:rPr>
        <w:t>Милицыной</w:t>
      </w:r>
      <w:proofErr w:type="spellEnd"/>
      <w:r>
        <w:rPr>
          <w:rFonts w:ascii="Arial" w:hAnsi="Arial" w:cs="Arial"/>
        </w:rPr>
        <w:t xml:space="preserve"> Н.А., для обеспечения первичных мер пожарной безопасности в границах Преображенского сельсовета направить заявку в </w:t>
      </w:r>
      <w:proofErr w:type="gramStart"/>
      <w:r>
        <w:rPr>
          <w:rFonts w:ascii="Arial" w:hAnsi="Arial" w:cs="Arial"/>
        </w:rPr>
        <w:t>финансовый  отдел</w:t>
      </w:r>
      <w:proofErr w:type="gramEnd"/>
      <w:r>
        <w:rPr>
          <w:rFonts w:ascii="Arial" w:hAnsi="Arial" w:cs="Arial"/>
        </w:rPr>
        <w:t xml:space="preserve"> администрации Назаровского района из расчетов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139,69 руб</w:t>
      </w:r>
      <w:r>
        <w:rPr>
          <w:rFonts w:ascii="Arial" w:hAnsi="Arial" w:cs="Arial"/>
        </w:rPr>
        <w:t>. на одного жителя в год.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5.Контроль за выполнением настоящего постановления оставляю за собой.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6. Настоящее </w:t>
      </w:r>
      <w:proofErr w:type="gramStart"/>
      <w:r>
        <w:rPr>
          <w:rFonts w:ascii="Arial" w:hAnsi="Arial" w:cs="Arial"/>
        </w:rPr>
        <w:t>постановление  подлежит</w:t>
      </w:r>
      <w:proofErr w:type="gramEnd"/>
      <w:r>
        <w:rPr>
          <w:rFonts w:ascii="Arial" w:hAnsi="Arial" w:cs="Arial"/>
        </w:rPr>
        <w:t xml:space="preserve"> официальному опубликованию в газете «Преображение» и размещению на официальном сайте администрации Преображенского сельсовета в информационно-телекоммуникационной сети «Интернет».</w:t>
      </w:r>
    </w:p>
    <w:p w:rsidR="0014669D" w:rsidRDefault="0014669D" w:rsidP="0014669D">
      <w:pPr>
        <w:ind w:firstLine="708"/>
        <w:jc w:val="both"/>
        <w:rPr>
          <w:rFonts w:ascii="Arial" w:hAnsi="Arial" w:cs="Arial"/>
        </w:rPr>
      </w:pPr>
    </w:p>
    <w:p w:rsidR="0014669D" w:rsidRDefault="0014669D" w:rsidP="0014669D">
      <w:pPr>
        <w:ind w:firstLine="708"/>
        <w:jc w:val="both"/>
        <w:rPr>
          <w:rFonts w:ascii="Arial" w:hAnsi="Arial" w:cs="Arial"/>
        </w:rPr>
      </w:pPr>
    </w:p>
    <w:p w:rsidR="0014669D" w:rsidRDefault="0014669D" w:rsidP="0014669D">
      <w:pPr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</w:t>
      </w:r>
      <w:proofErr w:type="spellStart"/>
      <w:r>
        <w:rPr>
          <w:rFonts w:ascii="Arial" w:hAnsi="Arial" w:cs="Arial"/>
        </w:rPr>
        <w:t>Л.В.Парамонов</w:t>
      </w:r>
      <w:proofErr w:type="spellEnd"/>
      <w:r>
        <w:rPr>
          <w:rFonts w:ascii="Arial" w:hAnsi="Arial" w:cs="Arial"/>
        </w:rPr>
        <w:t xml:space="preserve">                   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Приложение 1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к постановлению от 17.02.2020 года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№ 7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center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14669D" w:rsidRDefault="0014669D" w:rsidP="0014669D">
      <w:pPr>
        <w:tabs>
          <w:tab w:val="left" w:pos="39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первичных мер пожарной безопасности</w:t>
      </w:r>
    </w:p>
    <w:p w:rsidR="0014669D" w:rsidRDefault="0014669D" w:rsidP="0014669D">
      <w:pPr>
        <w:tabs>
          <w:tab w:val="left" w:pos="39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в границах Преображенского сельсовета</w:t>
      </w:r>
    </w:p>
    <w:p w:rsidR="0014669D" w:rsidRDefault="0014669D" w:rsidP="0014669D">
      <w:pPr>
        <w:tabs>
          <w:tab w:val="left" w:pos="3968"/>
        </w:tabs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center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Первые меры пожарной безопасности – реализация принятых в установленном порядке норм и правил по </w:t>
      </w:r>
      <w:proofErr w:type="gramStart"/>
      <w:r>
        <w:rPr>
          <w:rFonts w:ascii="Arial" w:hAnsi="Arial" w:cs="Arial"/>
        </w:rPr>
        <w:t>предотвращению  пожаров</w:t>
      </w:r>
      <w:proofErr w:type="gramEnd"/>
      <w:r>
        <w:rPr>
          <w:rFonts w:ascii="Arial" w:hAnsi="Arial" w:cs="Arial"/>
        </w:rPr>
        <w:t>, спасению людей и имущества от пожаров, являющихся частью комплекса мероприятий по организации пожаротушения: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обеспечение необходимых условий для привлечения населения к работам по предупреждению и тушению пожаров в составе добровольной пожарной охраны;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проведение противопожарной пропаганды и обучение населения мерам пожарной </w:t>
      </w:r>
      <w:proofErr w:type="gramStart"/>
      <w:r>
        <w:rPr>
          <w:rFonts w:ascii="Arial" w:hAnsi="Arial" w:cs="Arial"/>
        </w:rPr>
        <w:t>безопасности ;</w:t>
      </w:r>
      <w:proofErr w:type="gramEnd"/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 определение перечня первичных средств тушения пожаров для помещений и строений, находящихся в собственности граждан;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   разработка и выполнение для поселений мероприятий, исключающих возможности распространения огня при степных, лесных и торфяных пожарах на здания и сооружения населенных пунктов;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Организация патрулирования территории сельсовета в условиях устойчивой сухой, жаркой и ветряной погоды или при </w:t>
      </w:r>
      <w:proofErr w:type="gramStart"/>
      <w:r>
        <w:rPr>
          <w:rFonts w:ascii="Arial" w:hAnsi="Arial" w:cs="Arial"/>
        </w:rPr>
        <w:t>получении  штормового</w:t>
      </w:r>
      <w:proofErr w:type="gramEnd"/>
      <w:r>
        <w:rPr>
          <w:rFonts w:ascii="Arial" w:hAnsi="Arial" w:cs="Arial"/>
        </w:rPr>
        <w:t xml:space="preserve"> предупреждения;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6) обеспечение населенных пунктов сельсовета исправной телефонной или радиосвязью для сообщения о пожаре в пожарную охрану;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своевременная очистка территорий населенных пунктов сельсовета от горючих отходов, мусора, </w:t>
      </w:r>
      <w:proofErr w:type="gramStart"/>
      <w:r>
        <w:rPr>
          <w:rFonts w:ascii="Arial" w:hAnsi="Arial" w:cs="Arial"/>
        </w:rPr>
        <w:t>сухой  растительности</w:t>
      </w:r>
      <w:proofErr w:type="gramEnd"/>
      <w:r>
        <w:rPr>
          <w:rFonts w:ascii="Arial" w:hAnsi="Arial" w:cs="Arial"/>
        </w:rPr>
        <w:t>;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8)  содержание в исправном состоянии (в границах сельсовета) в любое время года дорог, за исключением автомобильных дорог общего пользования регионального и федерального значения, проездов к зданиям требуемого расхода воды;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9) поддержание в постоянной готовности техники, приспособленной для тушения пожара.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Приложение 2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к постановлению от 17.02.2020 года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№ 7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  <w:b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ПРЕВЕНТИВНЫЕ МЕРЫ,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направленные на исключение возможности возникновения           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proofErr w:type="gramStart"/>
      <w:r>
        <w:rPr>
          <w:rFonts w:ascii="Arial" w:hAnsi="Arial" w:cs="Arial"/>
          <w:b/>
        </w:rPr>
        <w:t>пожаров  ограничения</w:t>
      </w:r>
      <w:proofErr w:type="gramEnd"/>
      <w:r>
        <w:rPr>
          <w:rFonts w:ascii="Arial" w:hAnsi="Arial" w:cs="Arial"/>
          <w:b/>
        </w:rPr>
        <w:t xml:space="preserve"> их последствий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  <w:b/>
        </w:rPr>
      </w:pP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наличия на территории сельсовета и организаций наружного освещения в темное время суток для быстрого нахождения пожарных гидрантов, наружных пожарных лестниц мест размещения пожарного инвентаря, а также подъездов к пожарным водоемам, к входам </w:t>
      </w:r>
      <w:proofErr w:type="gramStart"/>
      <w:r>
        <w:rPr>
          <w:rFonts w:ascii="Arial" w:hAnsi="Arial" w:cs="Arial"/>
        </w:rPr>
        <w:t>в зданий</w:t>
      </w:r>
      <w:proofErr w:type="gramEnd"/>
      <w:r>
        <w:rPr>
          <w:rFonts w:ascii="Arial" w:hAnsi="Arial" w:cs="Arial"/>
        </w:rPr>
        <w:t xml:space="preserve"> и сооружений.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Обозначение мест размещения (нахождения) средств пожарной безопасности и специально оборудованных мест для курения знаками пожарной безопасности, в том числе знаком пожарной </w:t>
      </w:r>
      <w:proofErr w:type="gramStart"/>
      <w:r>
        <w:rPr>
          <w:rFonts w:ascii="Arial" w:hAnsi="Arial" w:cs="Arial"/>
        </w:rPr>
        <w:t>безопасности  «</w:t>
      </w:r>
      <w:proofErr w:type="gramEnd"/>
      <w:r>
        <w:rPr>
          <w:rFonts w:ascii="Arial" w:hAnsi="Arial" w:cs="Arial"/>
        </w:rPr>
        <w:t>Не загромождать».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Обеспечение наличия для целей пожаротушения в населенных пунктах с количеством усадеб не более 300 – переносной пожарной мотопомпы, </w:t>
      </w:r>
      <w:proofErr w:type="gramStart"/>
      <w:r>
        <w:rPr>
          <w:rFonts w:ascii="Arial" w:hAnsi="Arial" w:cs="Arial"/>
        </w:rPr>
        <w:t>с  количеством</w:t>
      </w:r>
      <w:proofErr w:type="gramEnd"/>
      <w:r>
        <w:rPr>
          <w:rFonts w:ascii="Arial" w:hAnsi="Arial" w:cs="Arial"/>
        </w:rPr>
        <w:t xml:space="preserve"> усадеб от 300 до 1000 – прицепной пожарной мотопомпы, а с количеством усадеб свыше 1000 – не менее двух прицепных пожарных мотопомп.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 размещения свалки горючих отходов на территориях населенных пунктов сельсовета.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Возведение жилых, производственных, культурно - бытовых и иных зданий, строений, сооружений в соответствии с целевым назначением земельного участка и его размещенным использованием с соблюдением требований противопожарных правил, нормативов.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и выполнение для населенных пунктов, расположенных в лесном массиве, мероприятий, исключающих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</w:t>
      </w:r>
      <w:proofErr w:type="gramStart"/>
      <w:r>
        <w:rPr>
          <w:rFonts w:ascii="Arial" w:hAnsi="Arial" w:cs="Arial"/>
        </w:rPr>
        <w:t>период  сухой</w:t>
      </w:r>
      <w:proofErr w:type="gramEnd"/>
      <w:r>
        <w:rPr>
          <w:rFonts w:ascii="Arial" w:hAnsi="Arial" w:cs="Arial"/>
        </w:rPr>
        <w:t xml:space="preserve"> растительности и другие).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у каждого жилого строения емкости (бочки) с водой или приобретение огнетушителя.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запасов воды для целей пожаротушения.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Временное приостановление органами местного самоуправления в летний период в условиях устойчивой сухой, жаркой и ветреной погоды или при получении штормового предупреждения разведения костров, проведения пожарных работ на определенных участках, топки печей, кухонных очагов и котельных установок, работающих на твердом топливе.                                                        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силами местного населения и членами добровольных пожарных формирований в летний период в условиях устойчивой сухой, жаркой и ветреной погоды или при получении штормового предупреждения патрулирования населенного пункта с первичными средствами пожаротушения (ведро с водой, огнетушитель, лопата), подготовка для возможного использования имеющейся водовозной и землеройной техники.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Определение порядка вывоза пожарной охраны.                                                       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населенных пунктов сельсовета и отдельно расположенных объектов исправной телефонной или радиосвязью для сообщения о пожаре в пожарную охрану; 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средств звуковой сигнализации для оповещения людей на случай пожара (поддержание в исправном состоянии).</w:t>
      </w:r>
    </w:p>
    <w:p w:rsidR="0014669D" w:rsidRDefault="0014669D" w:rsidP="0014669D">
      <w:pPr>
        <w:numPr>
          <w:ilvl w:val="0"/>
          <w:numId w:val="1"/>
        </w:num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соответствующей разъяснительной работы среди населения о мерах пожарной безопасности и действиях в случае </w:t>
      </w:r>
      <w:proofErr w:type="gramStart"/>
      <w:r>
        <w:rPr>
          <w:rFonts w:ascii="Arial" w:hAnsi="Arial" w:cs="Arial"/>
        </w:rPr>
        <w:t>пожара.(</w:t>
      </w:r>
      <w:proofErr w:type="gramEnd"/>
      <w:r>
        <w:rPr>
          <w:rFonts w:ascii="Arial" w:hAnsi="Arial" w:cs="Arial"/>
        </w:rPr>
        <w:t>памятки, сходы)</w:t>
      </w: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>
      <w:pPr>
        <w:tabs>
          <w:tab w:val="left" w:pos="3968"/>
        </w:tabs>
        <w:jc w:val="both"/>
        <w:rPr>
          <w:rFonts w:ascii="Arial" w:hAnsi="Arial" w:cs="Arial"/>
        </w:rPr>
      </w:pPr>
    </w:p>
    <w:p w:rsidR="0014669D" w:rsidRDefault="0014669D" w:rsidP="0014669D"/>
    <w:p w:rsidR="001752A3" w:rsidRDefault="001752A3">
      <w:bookmarkStart w:id="0" w:name="_GoBack"/>
      <w:bookmarkEnd w:id="0"/>
    </w:p>
    <w:sectPr w:rsidR="0017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F0DC8"/>
    <w:multiLevelType w:val="hybridMultilevel"/>
    <w:tmpl w:val="94BE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0"/>
    <w:rsid w:val="0014669D"/>
    <w:rsid w:val="001752A3"/>
    <w:rsid w:val="009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9E26-2840-4F90-BC88-6956CBB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1</dc:creator>
  <cp:keywords/>
  <dc:description/>
  <cp:lastModifiedBy>KOMP 1</cp:lastModifiedBy>
  <cp:revision>2</cp:revision>
  <dcterms:created xsi:type="dcterms:W3CDTF">2020-03-11T04:09:00Z</dcterms:created>
  <dcterms:modified xsi:type="dcterms:W3CDTF">2020-03-11T04:10:00Z</dcterms:modified>
</cp:coreProperties>
</file>